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1F55A5" w:rsidRPr="001F55A5">
        <w:rPr>
          <w:b/>
          <w:i/>
        </w:rPr>
        <w:t>Выполнение комплекса работ "Устройство внутренних перегородок из гипсовых пазогребневых плит "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47"/>
        <w:gridCol w:w="3380"/>
        <w:gridCol w:w="1381"/>
        <w:gridCol w:w="1255"/>
        <w:gridCol w:w="1255"/>
        <w:gridCol w:w="1395"/>
        <w:gridCol w:w="1254"/>
      </w:tblGrid>
      <w:tr w:rsidR="0029768F" w:rsidRPr="000D419D" w:rsidTr="0029768F">
        <w:trPr>
          <w:trHeight w:val="790"/>
        </w:trPr>
        <w:tc>
          <w:tcPr>
            <w:tcW w:w="270" w:type="pct"/>
          </w:tcPr>
          <w:p w:rsidR="0029768F" w:rsidRPr="000D419D" w:rsidRDefault="0029768F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29768F" w:rsidRPr="000D419D" w:rsidRDefault="0029768F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623" w:type="pct"/>
          </w:tcPr>
          <w:p w:rsidR="0029768F" w:rsidRPr="000D419D" w:rsidRDefault="0029768F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608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29768F">
              <w:rPr>
                <w:sz w:val="22"/>
                <w:szCs w:val="22"/>
              </w:rPr>
              <w:t>Ед изм.</w:t>
            </w:r>
          </w:p>
        </w:tc>
        <w:tc>
          <w:tcPr>
            <w:tcW w:w="608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29768F">
              <w:rPr>
                <w:sz w:val="22"/>
                <w:szCs w:val="22"/>
              </w:rPr>
              <w:t>Кол-во</w:t>
            </w:r>
          </w:p>
        </w:tc>
        <w:tc>
          <w:tcPr>
            <w:tcW w:w="608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</w:p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607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1F55A5" w:rsidRPr="000D419D" w:rsidTr="00BB1230">
        <w:trPr>
          <w:trHeight w:val="790"/>
        </w:trPr>
        <w:tc>
          <w:tcPr>
            <w:tcW w:w="270" w:type="pct"/>
          </w:tcPr>
          <w:p w:rsidR="001F55A5" w:rsidRPr="000D419D" w:rsidRDefault="001F55A5" w:rsidP="001F55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23" w:type="pct"/>
          </w:tcPr>
          <w:p w:rsidR="001F55A5" w:rsidRDefault="001F55A5" w:rsidP="001F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перегородок из гипсовых пазогребневых плит в 1 слой при высоте этажа до 4 м (т.80)  (пустотелые ООО Волма ТУ 5742-003-78667919-2005)</w:t>
            </w:r>
          </w:p>
        </w:tc>
        <w:tc>
          <w:tcPr>
            <w:tcW w:w="608" w:type="pct"/>
            <w:vAlign w:val="bottom"/>
          </w:tcPr>
          <w:p w:rsidR="001F55A5" w:rsidRDefault="001F55A5" w:rsidP="001F55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608" w:type="pct"/>
            <w:vAlign w:val="bottom"/>
          </w:tcPr>
          <w:p w:rsidR="001F55A5" w:rsidRDefault="001F55A5" w:rsidP="001F55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2,698</w:t>
            </w:r>
          </w:p>
        </w:tc>
        <w:tc>
          <w:tcPr>
            <w:tcW w:w="608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</w:tr>
      <w:tr w:rsidR="001F55A5" w:rsidRPr="000D419D" w:rsidTr="00EB6BBA">
        <w:trPr>
          <w:trHeight w:val="790"/>
        </w:trPr>
        <w:tc>
          <w:tcPr>
            <w:tcW w:w="270" w:type="pct"/>
          </w:tcPr>
          <w:p w:rsidR="001F55A5" w:rsidRPr="000D419D" w:rsidRDefault="001F55A5" w:rsidP="001F55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23" w:type="pct"/>
          </w:tcPr>
          <w:p w:rsidR="001F55A5" w:rsidRDefault="001F55A5" w:rsidP="001F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перегородок из гипсовых пазогребневых плит в 1 слой при высоте этажа до 4 м (т.80)  (полнотелые ООО Волма ТУ 5742-003-78667919-2005)</w:t>
            </w:r>
          </w:p>
        </w:tc>
        <w:tc>
          <w:tcPr>
            <w:tcW w:w="608" w:type="pct"/>
            <w:vAlign w:val="center"/>
          </w:tcPr>
          <w:p w:rsidR="001F55A5" w:rsidRDefault="001F55A5" w:rsidP="001F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м2 перегородок (за вычетом проемов)</w:t>
            </w:r>
          </w:p>
        </w:tc>
        <w:tc>
          <w:tcPr>
            <w:tcW w:w="608" w:type="pct"/>
            <w:vAlign w:val="center"/>
          </w:tcPr>
          <w:p w:rsidR="001F55A5" w:rsidRDefault="001F55A5" w:rsidP="001F55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0,293</w:t>
            </w:r>
          </w:p>
        </w:tc>
        <w:tc>
          <w:tcPr>
            <w:tcW w:w="608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</w:tr>
      <w:tr w:rsidR="001F55A5" w:rsidRPr="000D419D" w:rsidTr="00BB1230">
        <w:trPr>
          <w:trHeight w:val="790"/>
        </w:trPr>
        <w:tc>
          <w:tcPr>
            <w:tcW w:w="270" w:type="pct"/>
          </w:tcPr>
          <w:p w:rsidR="001F55A5" w:rsidRPr="000D419D" w:rsidRDefault="001F55A5" w:rsidP="001F55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23" w:type="pct"/>
          </w:tcPr>
          <w:p w:rsidR="001F55A5" w:rsidRDefault="001F55A5" w:rsidP="001F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перегородок из гипсовых пазогребневых плит влагостойких в 1 слой при высоте этажа до 4 м (т.80)  (полнотелые ООО Волма ТУ 5742-003-78667919-2005)</w:t>
            </w:r>
          </w:p>
        </w:tc>
        <w:tc>
          <w:tcPr>
            <w:tcW w:w="608" w:type="pct"/>
            <w:vAlign w:val="bottom"/>
          </w:tcPr>
          <w:p w:rsidR="001F55A5" w:rsidRDefault="001F55A5" w:rsidP="001F55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608" w:type="pct"/>
            <w:vAlign w:val="bottom"/>
          </w:tcPr>
          <w:p w:rsidR="001F55A5" w:rsidRDefault="001F55A5" w:rsidP="001F55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1,4785</w:t>
            </w:r>
          </w:p>
        </w:tc>
        <w:tc>
          <w:tcPr>
            <w:tcW w:w="608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</w:tr>
      <w:tr w:rsidR="001F55A5" w:rsidRPr="000D419D" w:rsidTr="00BB1230">
        <w:trPr>
          <w:trHeight w:val="790"/>
        </w:trPr>
        <w:tc>
          <w:tcPr>
            <w:tcW w:w="270" w:type="pct"/>
          </w:tcPr>
          <w:p w:rsidR="001F55A5" w:rsidRPr="000D419D" w:rsidRDefault="001F55A5" w:rsidP="001F55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23" w:type="pct"/>
          </w:tcPr>
          <w:p w:rsidR="001F55A5" w:rsidRDefault="001F55A5" w:rsidP="001F55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перегородок из гипсовых пазогребневых плит в 2 слоя при высоте этажа до 4 м (т.200)  (тип II полнотелые ООО Волма ТУ 5742-003-78667919-2005)</w:t>
            </w:r>
          </w:p>
        </w:tc>
        <w:tc>
          <w:tcPr>
            <w:tcW w:w="608" w:type="pct"/>
            <w:vAlign w:val="bottom"/>
          </w:tcPr>
          <w:p w:rsidR="001F55A5" w:rsidRDefault="001F55A5" w:rsidP="001F5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м2 перегородок (за вычетом проемов)</w:t>
            </w:r>
          </w:p>
        </w:tc>
        <w:tc>
          <w:tcPr>
            <w:tcW w:w="608" w:type="pct"/>
            <w:vAlign w:val="bottom"/>
          </w:tcPr>
          <w:p w:rsidR="001F55A5" w:rsidRDefault="001F55A5" w:rsidP="001F5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0,03675</w:t>
            </w:r>
          </w:p>
        </w:tc>
        <w:tc>
          <w:tcPr>
            <w:tcW w:w="608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</w:tr>
      <w:tr w:rsidR="001F55A5" w:rsidRPr="000D419D" w:rsidTr="00BB1230">
        <w:trPr>
          <w:trHeight w:val="790"/>
        </w:trPr>
        <w:tc>
          <w:tcPr>
            <w:tcW w:w="270" w:type="pct"/>
          </w:tcPr>
          <w:p w:rsidR="001F55A5" w:rsidRPr="000D419D" w:rsidRDefault="001F55A5" w:rsidP="001F55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23" w:type="pct"/>
          </w:tcPr>
          <w:p w:rsidR="001F55A5" w:rsidRDefault="001F55A5" w:rsidP="001F55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герметизации горизонтальных стыков наружных стеновых панелей монтажной пеной</w:t>
            </w:r>
          </w:p>
        </w:tc>
        <w:tc>
          <w:tcPr>
            <w:tcW w:w="608" w:type="pct"/>
            <w:vAlign w:val="bottom"/>
          </w:tcPr>
          <w:p w:rsidR="001F55A5" w:rsidRDefault="001F55A5" w:rsidP="001F5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 шва</w:t>
            </w:r>
          </w:p>
        </w:tc>
        <w:tc>
          <w:tcPr>
            <w:tcW w:w="608" w:type="pct"/>
            <w:vAlign w:val="bottom"/>
          </w:tcPr>
          <w:p w:rsidR="001F55A5" w:rsidRDefault="001F55A5" w:rsidP="001F5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1,927</w:t>
            </w:r>
          </w:p>
        </w:tc>
        <w:tc>
          <w:tcPr>
            <w:tcW w:w="608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</w:tr>
      <w:tr w:rsidR="001F55A5" w:rsidRPr="000D419D" w:rsidTr="00BB1230">
        <w:trPr>
          <w:trHeight w:val="790"/>
        </w:trPr>
        <w:tc>
          <w:tcPr>
            <w:tcW w:w="270" w:type="pct"/>
          </w:tcPr>
          <w:p w:rsidR="001F55A5" w:rsidRPr="000D419D" w:rsidRDefault="001F55A5" w:rsidP="001F55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23" w:type="pct"/>
          </w:tcPr>
          <w:p w:rsidR="001F55A5" w:rsidRDefault="001F55A5" w:rsidP="001F55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герметизации под перекрытием</w:t>
            </w:r>
          </w:p>
        </w:tc>
        <w:tc>
          <w:tcPr>
            <w:tcW w:w="608" w:type="pct"/>
            <w:vAlign w:val="bottom"/>
          </w:tcPr>
          <w:p w:rsidR="001F55A5" w:rsidRDefault="001F55A5" w:rsidP="001F5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</w:t>
            </w:r>
          </w:p>
        </w:tc>
        <w:tc>
          <w:tcPr>
            <w:tcW w:w="608" w:type="pct"/>
            <w:vAlign w:val="bottom"/>
          </w:tcPr>
          <w:p w:rsidR="001F55A5" w:rsidRDefault="001F55A5" w:rsidP="001F5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3,8285</w:t>
            </w:r>
          </w:p>
        </w:tc>
        <w:tc>
          <w:tcPr>
            <w:tcW w:w="608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</w:tr>
      <w:tr w:rsidR="001F55A5" w:rsidRPr="000D419D" w:rsidTr="00BB1230">
        <w:trPr>
          <w:trHeight w:val="790"/>
        </w:trPr>
        <w:tc>
          <w:tcPr>
            <w:tcW w:w="270" w:type="pct"/>
          </w:tcPr>
          <w:p w:rsidR="001F55A5" w:rsidRDefault="001F55A5" w:rsidP="001F55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23" w:type="pct"/>
          </w:tcPr>
          <w:p w:rsidR="001F55A5" w:rsidRDefault="001F55A5" w:rsidP="001F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Крепление перегородок пазогребневых скобами (С-1)</w:t>
            </w:r>
          </w:p>
        </w:tc>
        <w:tc>
          <w:tcPr>
            <w:tcW w:w="608" w:type="pct"/>
            <w:vAlign w:val="bottom"/>
          </w:tcPr>
          <w:p w:rsidR="001F55A5" w:rsidRDefault="001F55A5" w:rsidP="001F55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608" w:type="pct"/>
            <w:vAlign w:val="bottom"/>
          </w:tcPr>
          <w:p w:rsidR="001F55A5" w:rsidRDefault="001F55A5" w:rsidP="001F55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0,0143</w:t>
            </w:r>
          </w:p>
        </w:tc>
        <w:tc>
          <w:tcPr>
            <w:tcW w:w="608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1F55A5" w:rsidRPr="000D419D" w:rsidRDefault="001F55A5" w:rsidP="001F55A5">
            <w:pPr>
              <w:jc w:val="both"/>
              <w:rPr>
                <w:sz w:val="22"/>
                <w:szCs w:val="22"/>
              </w:rPr>
            </w:pPr>
          </w:p>
        </w:tc>
      </w:tr>
      <w:tr w:rsidR="0029768F" w:rsidRPr="000D419D" w:rsidTr="0029768F">
        <w:trPr>
          <w:trHeight w:val="302"/>
        </w:trPr>
        <w:tc>
          <w:tcPr>
            <w:tcW w:w="270" w:type="pct"/>
          </w:tcPr>
          <w:p w:rsidR="0029768F" w:rsidRDefault="0029768F" w:rsidP="00112E04">
            <w:pPr>
              <w:rPr>
                <w:sz w:val="22"/>
                <w:szCs w:val="22"/>
              </w:rPr>
            </w:pPr>
          </w:p>
        </w:tc>
        <w:tc>
          <w:tcPr>
            <w:tcW w:w="1623" w:type="pct"/>
          </w:tcPr>
          <w:p w:rsidR="0029768F" w:rsidRPr="008A4945" w:rsidRDefault="0029768F" w:rsidP="008A4945">
            <w:pPr>
              <w:rPr>
                <w:b/>
                <w:sz w:val="22"/>
                <w:szCs w:val="22"/>
              </w:rPr>
            </w:pPr>
            <w:r w:rsidRPr="008A494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08" w:type="pct"/>
          </w:tcPr>
          <w:p w:rsidR="0029768F" w:rsidRPr="000D419D" w:rsidRDefault="0029768F" w:rsidP="00112E04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</w:tcPr>
          <w:p w:rsidR="0029768F" w:rsidRPr="000D419D" w:rsidRDefault="0029768F" w:rsidP="00112E04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</w:tcPr>
          <w:p w:rsidR="0029768F" w:rsidRPr="000D419D" w:rsidRDefault="0029768F" w:rsidP="00112E04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:rsidR="0029768F" w:rsidRPr="000D419D" w:rsidRDefault="0029768F" w:rsidP="00112E04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29768F" w:rsidRPr="000D419D" w:rsidRDefault="0029768F" w:rsidP="00112E04">
            <w:pPr>
              <w:rPr>
                <w:sz w:val="22"/>
                <w:szCs w:val="22"/>
              </w:rPr>
            </w:pPr>
          </w:p>
        </w:tc>
      </w:tr>
    </w:tbl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946"/>
        <w:gridCol w:w="6521"/>
      </w:tblGrid>
      <w:tr w:rsidR="002C4BC7" w:rsidRPr="000D419D" w:rsidTr="00470D50">
        <w:trPr>
          <w:trHeight w:val="302"/>
        </w:trPr>
        <w:tc>
          <w:tcPr>
            <w:tcW w:w="5000" w:type="pct"/>
            <w:gridSpan w:val="2"/>
          </w:tcPr>
          <w:p w:rsidR="002C4BC7" w:rsidRPr="00A001D6" w:rsidRDefault="002C4BC7" w:rsidP="00470D50">
            <w:pPr>
              <w:jc w:val="center"/>
              <w:rPr>
                <w:b/>
                <w:sz w:val="22"/>
                <w:szCs w:val="22"/>
              </w:rPr>
            </w:pPr>
            <w:r w:rsidRPr="00A001D6">
              <w:rPr>
                <w:b/>
                <w:sz w:val="22"/>
                <w:szCs w:val="22"/>
              </w:rPr>
              <w:t>Подтверждение выполнения объема работ</w:t>
            </w:r>
          </w:p>
        </w:tc>
      </w:tr>
      <w:tr w:rsidR="002C4BC7" w:rsidRPr="000D419D" w:rsidTr="00470D50">
        <w:trPr>
          <w:trHeight w:val="414"/>
        </w:trPr>
        <w:tc>
          <w:tcPr>
            <w:tcW w:w="1885" w:type="pct"/>
          </w:tcPr>
          <w:p w:rsidR="002C4BC7" w:rsidRPr="008A4945" w:rsidRDefault="002C4BC7" w:rsidP="00470D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секции, этажи 1-20</w:t>
            </w:r>
          </w:p>
        </w:tc>
        <w:tc>
          <w:tcPr>
            <w:tcW w:w="3115" w:type="pct"/>
          </w:tcPr>
          <w:p w:rsidR="002C4BC7" w:rsidRPr="000D419D" w:rsidRDefault="002C4BC7" w:rsidP="00470D50">
            <w:pPr>
              <w:rPr>
                <w:sz w:val="22"/>
                <w:szCs w:val="22"/>
              </w:rPr>
            </w:pP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C4BC7" w:rsidRPr="000D419D" w:rsidTr="00470D50">
        <w:trPr>
          <w:trHeight w:val="414"/>
        </w:trPr>
        <w:tc>
          <w:tcPr>
            <w:tcW w:w="1885" w:type="pct"/>
          </w:tcPr>
          <w:p w:rsidR="002C4BC7" w:rsidRPr="00207815" w:rsidRDefault="002C4BC7" w:rsidP="00470D5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случае невозможности выполнить весь объем работ, просьба указать кол-во этажей взятых в работу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115" w:type="pct"/>
          </w:tcPr>
          <w:p w:rsidR="002C4BC7" w:rsidRPr="000D419D" w:rsidRDefault="002C4BC7" w:rsidP="00470D50">
            <w:pPr>
              <w:rPr>
                <w:sz w:val="22"/>
                <w:szCs w:val="22"/>
              </w:rPr>
            </w:pPr>
          </w:p>
        </w:tc>
      </w:tr>
    </w:tbl>
    <w:p w:rsidR="002C4BC7" w:rsidRPr="00207815" w:rsidRDefault="002C4BC7" w:rsidP="002C4BC7">
      <w:pPr>
        <w:widowControl w:val="0"/>
        <w:shd w:val="clear" w:color="auto" w:fill="FFFFFF"/>
        <w:jc w:val="both"/>
        <w:rPr>
          <w:rStyle w:val="blk"/>
          <w:color w:val="FF0000"/>
        </w:rPr>
      </w:pPr>
      <w:r>
        <w:rPr>
          <w:rStyle w:val="blk"/>
          <w:b/>
          <w:color w:val="FF0000"/>
        </w:rPr>
        <w:t>*</w:t>
      </w:r>
      <w:r w:rsidRPr="00207815">
        <w:rPr>
          <w:rStyle w:val="blk"/>
          <w:color w:val="FF0000"/>
        </w:rPr>
        <w:t>обращаем ваше внимание, что объемы</w:t>
      </w:r>
      <w:r>
        <w:rPr>
          <w:rStyle w:val="blk"/>
          <w:color w:val="FF0000"/>
        </w:rPr>
        <w:t xml:space="preserve"> работ,</w:t>
      </w:r>
      <w:r w:rsidRPr="00207815">
        <w:rPr>
          <w:rStyle w:val="blk"/>
          <w:color w:val="FF0000"/>
        </w:rPr>
        <w:t xml:space="preserve"> в вышеприведенной таблице</w:t>
      </w:r>
      <w:r>
        <w:rPr>
          <w:rStyle w:val="blk"/>
          <w:color w:val="FF0000"/>
        </w:rPr>
        <w:t>,</w:t>
      </w:r>
      <w:r w:rsidRPr="00207815">
        <w:rPr>
          <w:rStyle w:val="blk"/>
          <w:color w:val="FF0000"/>
        </w:rPr>
        <w:t xml:space="preserve"> </w:t>
      </w:r>
      <w:r>
        <w:rPr>
          <w:rStyle w:val="blk"/>
          <w:color w:val="FF0000"/>
        </w:rPr>
        <w:t xml:space="preserve">указаны </w:t>
      </w:r>
      <w:r w:rsidRPr="00207815">
        <w:rPr>
          <w:rStyle w:val="blk"/>
          <w:b/>
          <w:color w:val="FF0000"/>
        </w:rPr>
        <w:t>за один этаж, секции 1,2,</w:t>
      </w:r>
      <w:r>
        <w:rPr>
          <w:rStyle w:val="blk"/>
          <w:color w:val="FF0000"/>
        </w:rPr>
        <w:t xml:space="preserve"> а также максимальная цена, </w:t>
      </w:r>
      <w:r w:rsidRPr="00207815">
        <w:rPr>
          <w:rStyle w:val="blk"/>
          <w:b/>
          <w:color w:val="FF0000"/>
        </w:rPr>
        <w:t>за один этаж секции 1,2</w:t>
      </w:r>
      <w:r w:rsidR="0032195F">
        <w:rPr>
          <w:rStyle w:val="blk"/>
          <w:b/>
          <w:color w:val="FF0000"/>
        </w:rPr>
        <w:t xml:space="preserve"> -</w:t>
      </w:r>
      <w:bookmarkStart w:id="0" w:name="_GoBack"/>
      <w:bookmarkEnd w:id="0"/>
      <w:r>
        <w:rPr>
          <w:rStyle w:val="blk"/>
          <w:b/>
          <w:color w:val="FF0000"/>
        </w:rPr>
        <w:t xml:space="preserve"> </w:t>
      </w:r>
      <w:r>
        <w:rPr>
          <w:rStyle w:val="blk"/>
          <w:color w:val="FF0000"/>
        </w:rPr>
        <w:t xml:space="preserve">387 898,80 руб. </w:t>
      </w:r>
    </w:p>
    <w:p w:rsidR="002C4BC7" w:rsidRDefault="002C4BC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8F1069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434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29768F" w:rsidRPr="0029768F">
              <w:t>с момента заключения договора до  30.06.2025 г.</w:t>
            </w:r>
            <w:r w:rsidR="00A42251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lastRenderedPageBreak/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79" w:rsidRDefault="00A04E79">
      <w:r>
        <w:separator/>
      </w:r>
    </w:p>
  </w:endnote>
  <w:endnote w:type="continuationSeparator" w:id="0">
    <w:p w:rsidR="00A04E79" w:rsidRDefault="00A0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A04E79" w:rsidP="0078486B">
    <w:pPr>
      <w:pStyle w:val="a4"/>
      <w:ind w:right="360"/>
    </w:pPr>
  </w:p>
  <w:p w:rsidR="000C081F" w:rsidRDefault="00A04E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79" w:rsidRDefault="00A04E79">
      <w:r>
        <w:separator/>
      </w:r>
    </w:p>
  </w:footnote>
  <w:footnote w:type="continuationSeparator" w:id="0">
    <w:p w:rsidR="00A04E79" w:rsidRDefault="00A04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C4BC7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40C6"/>
    <w:rsid w:val="00A04E79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34F3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F35455F-DFEF-41F6-BCEC-F6093DA4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108</cp:revision>
  <cp:lastPrinted>2020-10-12T13:22:00Z</cp:lastPrinted>
  <dcterms:created xsi:type="dcterms:W3CDTF">2023-03-15T08:49:00Z</dcterms:created>
  <dcterms:modified xsi:type="dcterms:W3CDTF">2025-01-23T09:21:00Z</dcterms:modified>
</cp:coreProperties>
</file>